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1" w:rsidRPr="00C376A8" w:rsidRDefault="00C52944" w:rsidP="00D20762">
      <w:pPr>
        <w:jc w:val="center"/>
        <w:rPr>
          <w:b/>
          <w:sz w:val="28"/>
          <w:szCs w:val="28"/>
        </w:rPr>
      </w:pPr>
      <w:r w:rsidRPr="00C376A8">
        <w:rPr>
          <w:b/>
          <w:sz w:val="28"/>
          <w:szCs w:val="28"/>
        </w:rPr>
        <w:t>Wessex Region Night League 2016-2017</w:t>
      </w:r>
      <w:r w:rsidR="00D20762" w:rsidRPr="00C376A8">
        <w:rPr>
          <w:b/>
          <w:sz w:val="28"/>
          <w:szCs w:val="28"/>
        </w:rPr>
        <w:t xml:space="preserve"> – Final Report</w:t>
      </w:r>
    </w:p>
    <w:p w:rsidR="00D20762" w:rsidRDefault="00D20762"/>
    <w:p w:rsidR="00D20762" w:rsidRDefault="00D20762">
      <w:r>
        <w:t>Hearty congratulations to the winners: Charlotte Thor</w:t>
      </w:r>
      <w:r w:rsidR="00C52944">
        <w:t xml:space="preserve">nton of </w:t>
      </w:r>
      <w:proofErr w:type="spellStart"/>
      <w:r w:rsidR="00C52944">
        <w:t>Sarum</w:t>
      </w:r>
      <w:proofErr w:type="spellEnd"/>
      <w:r w:rsidR="00C52944">
        <w:t>, Gavin Clegg of BOK</w:t>
      </w:r>
      <w:r w:rsidR="001652B2">
        <w:t xml:space="preserve"> and </w:t>
      </w:r>
      <w:r>
        <w:t xml:space="preserve">Annie </w:t>
      </w:r>
      <w:r w:rsidR="00C52944">
        <w:t>Pickering</w:t>
      </w:r>
      <w:r>
        <w:t xml:space="preserve"> of WIM.</w:t>
      </w:r>
    </w:p>
    <w:p w:rsidR="00D20762" w:rsidRDefault="00D20762"/>
    <w:p w:rsidR="00A36008" w:rsidRDefault="002D1660">
      <w:r>
        <w:t xml:space="preserve">In the main Handicap League, </w:t>
      </w:r>
      <w:r w:rsidR="0034437B">
        <w:t>for the l</w:t>
      </w:r>
      <w:r w:rsidR="002329D9">
        <w:t>adies;</w:t>
      </w:r>
      <w:r w:rsidR="0034437B">
        <w:t xml:space="preserve"> </w:t>
      </w:r>
      <w:r w:rsidR="00C52944">
        <w:t>Charlottes win is her forth in five</w:t>
      </w:r>
      <w:r w:rsidR="00D20762">
        <w:t xml:space="preserve"> years. </w:t>
      </w:r>
      <w:r>
        <w:t>Actually 9</w:t>
      </w:r>
      <w:r w:rsidRPr="002D1660">
        <w:rPr>
          <w:vertAlign w:val="superscript"/>
        </w:rPr>
        <w:t>th</w:t>
      </w:r>
      <w:r>
        <w:t xml:space="preserve"> in 10 years! </w:t>
      </w:r>
      <w:r w:rsidR="00D20762">
        <w:t>Julie Astin a</w:t>
      </w:r>
      <w:r>
        <w:t>gain second and Kirsty Staunton</w:t>
      </w:r>
      <w:r w:rsidR="0034437B">
        <w:t>, moving up significantly in the last week,</w:t>
      </w:r>
      <w:r>
        <w:t xml:space="preserve"> in third</w:t>
      </w:r>
      <w:r w:rsidR="00D20762">
        <w:t xml:space="preserve">. On the </w:t>
      </w:r>
      <w:r>
        <w:t>gentlemen’s</w:t>
      </w:r>
      <w:r w:rsidR="00D20762">
        <w:t xml:space="preserve"> side</w:t>
      </w:r>
      <w:r w:rsidR="002329D9">
        <w:t>;</w:t>
      </w:r>
      <w:r w:rsidR="00D20762">
        <w:t xml:space="preserve"> Gavin Clegg </w:t>
      </w:r>
      <w:r>
        <w:t>again managed to keep Chris Branford at</w:t>
      </w:r>
      <w:r w:rsidR="00D20762">
        <w:t xml:space="preserve"> bay, with </w:t>
      </w:r>
      <w:r>
        <w:t>a resurgent Dale Paget in third.</w:t>
      </w:r>
    </w:p>
    <w:p w:rsidR="00A36008" w:rsidRDefault="00A36008"/>
    <w:p w:rsidR="00D20762" w:rsidRDefault="00D20762">
      <w:r>
        <w:t xml:space="preserve">In the </w:t>
      </w:r>
      <w:r w:rsidR="002D1660">
        <w:t>Open</w:t>
      </w:r>
      <w:r>
        <w:t xml:space="preserve"> competition, included if you recall</w:t>
      </w:r>
      <w:r w:rsidR="002D1660">
        <w:t xml:space="preserve"> to give the M21’s a chance, it hasn’t quite panned out that way. The winner being Gavin Clegg. </w:t>
      </w:r>
      <w:r w:rsidR="00E23661">
        <w:t>C</w:t>
      </w:r>
      <w:r w:rsidR="009E6AD6">
        <w:t>lo</w:t>
      </w:r>
      <w:r w:rsidR="002D1660">
        <w:t>se second was Peter Suba just 7</w:t>
      </w:r>
      <w:r w:rsidR="009E6AD6">
        <w:t xml:space="preserve"> points from victory. </w:t>
      </w:r>
      <w:r w:rsidR="0034437B">
        <w:t>Last</w:t>
      </w:r>
      <w:r w:rsidR="002D1660">
        <w:t xml:space="preserve"> year Peter was 12 points from victory</w:t>
      </w:r>
      <w:r w:rsidR="0034437B">
        <w:t>,</w:t>
      </w:r>
      <w:r w:rsidR="002D1660">
        <w:t xml:space="preserve"> on that basis </w:t>
      </w:r>
      <w:r w:rsidR="0034437B">
        <w:t xml:space="preserve">he </w:t>
      </w:r>
      <w:r w:rsidR="002D1660">
        <w:t>should win the 2018/19 league. However Dale in third</w:t>
      </w:r>
      <w:r w:rsidR="0034437B">
        <w:t>,</w:t>
      </w:r>
      <w:r w:rsidR="002D1660">
        <w:t xml:space="preserve"> would have won with just one other good score, something he is quite capable of. </w:t>
      </w:r>
      <w:r w:rsidR="009E6AD6">
        <w:t xml:space="preserve">On the </w:t>
      </w:r>
      <w:r w:rsidR="002D1660">
        <w:t>Ladies</w:t>
      </w:r>
      <w:r w:rsidR="009E6AD6">
        <w:t xml:space="preserve"> side Annie </w:t>
      </w:r>
      <w:r w:rsidR="002D1660">
        <w:t>Pickering</w:t>
      </w:r>
      <w:r w:rsidR="009E6AD6">
        <w:t xml:space="preserve"> was first </w:t>
      </w:r>
      <w:r w:rsidR="002D1660">
        <w:t xml:space="preserve">again </w:t>
      </w:r>
      <w:r w:rsidR="009E6AD6">
        <w:t xml:space="preserve">and </w:t>
      </w:r>
      <w:r w:rsidR="002D1660">
        <w:t xml:space="preserve">three places better than last year in </w:t>
      </w:r>
      <w:r w:rsidR="009E6AD6">
        <w:t>a very creditabl</w:t>
      </w:r>
      <w:r w:rsidR="002D1660">
        <w:t>e 7</w:t>
      </w:r>
      <w:r w:rsidR="009E6AD6" w:rsidRPr="009E6AD6">
        <w:rPr>
          <w:vertAlign w:val="superscript"/>
        </w:rPr>
        <w:t>th</w:t>
      </w:r>
      <w:r w:rsidR="009E6AD6">
        <w:t xml:space="preserve"> overall. Second </w:t>
      </w:r>
      <w:r w:rsidR="002D1660">
        <w:t>was Becca Ellis just pipping Jo Pickering.</w:t>
      </w:r>
    </w:p>
    <w:p w:rsidR="009E6AD6" w:rsidRDefault="009E6AD6"/>
    <w:p w:rsidR="009E6AD6" w:rsidRDefault="002D1660">
      <w:r>
        <w:t>The</w:t>
      </w:r>
      <w:r w:rsidR="009E6AD6">
        <w:t xml:space="preserve"> prize for the competit</w:t>
      </w:r>
      <w:r>
        <w:t>or who completes the most races, but not one of the winners</w:t>
      </w:r>
      <w:r w:rsidR="0034437B">
        <w:t>,</w:t>
      </w:r>
      <w:r>
        <w:t xml:space="preserve"> goes to Mike </w:t>
      </w:r>
      <w:proofErr w:type="spellStart"/>
      <w:r>
        <w:t>Frizzel</w:t>
      </w:r>
      <w:proofErr w:type="spellEnd"/>
      <w:r>
        <w:t xml:space="preserve"> who managed 15 of the 17 races. </w:t>
      </w:r>
      <w:r w:rsidR="00C376A8">
        <w:t xml:space="preserve">9 </w:t>
      </w:r>
      <w:r w:rsidR="0034437B">
        <w:t xml:space="preserve">competitors </w:t>
      </w:r>
      <w:r w:rsidR="00C376A8">
        <w:t>managed 13 or more.</w:t>
      </w:r>
    </w:p>
    <w:p w:rsidR="002329D9" w:rsidRDefault="002329D9"/>
    <w:p w:rsidR="002329D9" w:rsidRDefault="002329D9">
      <w:r>
        <w:t xml:space="preserve">Well done to not only the victors, but the other 150 odd competitors and the Organisers and Planners without whom this just </w:t>
      </w:r>
      <w:r w:rsidR="005E5D06">
        <w:t>wouldn’t</w:t>
      </w:r>
      <w:bookmarkStart w:id="0" w:name="_GoBack"/>
      <w:bookmarkEnd w:id="0"/>
      <w:r>
        <w:t xml:space="preserve"> happen.</w:t>
      </w:r>
    </w:p>
    <w:p w:rsidR="00D20762" w:rsidRDefault="00D20762"/>
    <w:p w:rsidR="00D20762" w:rsidRDefault="00D20762">
      <w:r>
        <w:t xml:space="preserve">The League goes from strength to strength. More races, more participants and closer results. </w:t>
      </w:r>
      <w:r w:rsidR="00C376A8">
        <w:t xml:space="preserve">No </w:t>
      </w:r>
      <w:r>
        <w:t>event was cancelled this year</w:t>
      </w:r>
      <w:r w:rsidR="00C376A8">
        <w:t xml:space="preserve"> giving us 17</w:t>
      </w:r>
      <w:r>
        <w:t xml:space="preserve"> races. </w:t>
      </w:r>
      <w:r w:rsidR="00C376A8">
        <w:t>32 competed</w:t>
      </w:r>
      <w:r>
        <w:t xml:space="preserve"> in seven or more events </w:t>
      </w:r>
      <w:r w:rsidR="0034437B">
        <w:t xml:space="preserve">which </w:t>
      </w:r>
      <w:r>
        <w:t>is quite significant.</w:t>
      </w:r>
      <w:r w:rsidR="00C376A8">
        <w:t xml:space="preserve"> Over 100 took part in 2 or more. Look out for next </w:t>
      </w:r>
      <w:proofErr w:type="spellStart"/>
      <w:r w:rsidR="00C376A8">
        <w:t>years</w:t>
      </w:r>
      <w:proofErr w:type="spellEnd"/>
      <w:r w:rsidR="00C376A8">
        <w:t xml:space="preserve"> fixtures; Its rumoured there will be 20 races in the League.</w:t>
      </w:r>
    </w:p>
    <w:p w:rsidR="009E6AD6" w:rsidRDefault="009E6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008"/>
        <w:gridCol w:w="2503"/>
        <w:gridCol w:w="2250"/>
      </w:tblGrid>
      <w:tr w:rsidR="00114A6E" w:rsidTr="00114A6E">
        <w:tc>
          <w:tcPr>
            <w:tcW w:w="2310" w:type="dxa"/>
          </w:tcPr>
          <w:p w:rsidR="00114A6E" w:rsidRDefault="00114A6E" w:rsidP="00114A6E">
            <w:pPr>
              <w:jc w:val="center"/>
            </w:pPr>
            <w:r>
              <w:t>Handicap W</w:t>
            </w:r>
          </w:p>
        </w:tc>
        <w:tc>
          <w:tcPr>
            <w:tcW w:w="2051" w:type="dxa"/>
          </w:tcPr>
          <w:p w:rsidR="00114A6E" w:rsidRDefault="00114A6E" w:rsidP="00114A6E">
            <w:pPr>
              <w:jc w:val="center"/>
            </w:pPr>
            <w:r>
              <w:t>Handicap M</w:t>
            </w:r>
          </w:p>
        </w:tc>
        <w:tc>
          <w:tcPr>
            <w:tcW w:w="2570" w:type="dxa"/>
          </w:tcPr>
          <w:p w:rsidR="00114A6E" w:rsidRDefault="0034437B" w:rsidP="00114A6E">
            <w:pPr>
              <w:jc w:val="center"/>
            </w:pPr>
            <w:r>
              <w:t xml:space="preserve">Open </w:t>
            </w:r>
            <w:r w:rsidR="00114A6E">
              <w:t>W</w:t>
            </w:r>
          </w:p>
        </w:tc>
        <w:tc>
          <w:tcPr>
            <w:tcW w:w="2311" w:type="dxa"/>
          </w:tcPr>
          <w:p w:rsidR="00114A6E" w:rsidRDefault="0034437B" w:rsidP="00114A6E">
            <w:pPr>
              <w:jc w:val="center"/>
            </w:pPr>
            <w:r>
              <w:t>Open</w:t>
            </w:r>
            <w:r w:rsidR="00114A6E">
              <w:t xml:space="preserve"> M</w:t>
            </w:r>
          </w:p>
        </w:tc>
      </w:tr>
      <w:tr w:rsidR="00114A6E" w:rsidTr="00114A6E">
        <w:tc>
          <w:tcPr>
            <w:tcW w:w="2310" w:type="dxa"/>
          </w:tcPr>
          <w:p w:rsidR="00114A6E" w:rsidRDefault="00114A6E"/>
        </w:tc>
        <w:tc>
          <w:tcPr>
            <w:tcW w:w="2051" w:type="dxa"/>
          </w:tcPr>
          <w:p w:rsidR="00114A6E" w:rsidRDefault="00114A6E"/>
        </w:tc>
        <w:tc>
          <w:tcPr>
            <w:tcW w:w="2570" w:type="dxa"/>
          </w:tcPr>
          <w:p w:rsidR="00114A6E" w:rsidRDefault="00114A6E"/>
        </w:tc>
        <w:tc>
          <w:tcPr>
            <w:tcW w:w="2311" w:type="dxa"/>
          </w:tcPr>
          <w:p w:rsidR="00114A6E" w:rsidRDefault="00114A6E"/>
        </w:tc>
      </w:tr>
      <w:tr w:rsidR="00114A6E" w:rsidTr="00114A6E">
        <w:tc>
          <w:tcPr>
            <w:tcW w:w="2310" w:type="dxa"/>
          </w:tcPr>
          <w:p w:rsidR="00114A6E" w:rsidRDefault="00114A6E" w:rsidP="004B45C0">
            <w:r>
              <w:t>1</w:t>
            </w:r>
            <w:r w:rsidRPr="00114A6E">
              <w:rPr>
                <w:vertAlign w:val="superscript"/>
              </w:rPr>
              <w:t>st</w:t>
            </w:r>
            <w:r>
              <w:t xml:space="preserve"> Charlotte Thornton</w:t>
            </w:r>
          </w:p>
        </w:tc>
        <w:tc>
          <w:tcPr>
            <w:tcW w:w="2051" w:type="dxa"/>
          </w:tcPr>
          <w:p w:rsidR="00114A6E" w:rsidRDefault="00114A6E">
            <w:r>
              <w:t>1</w:t>
            </w:r>
            <w:r w:rsidRPr="00114A6E">
              <w:rPr>
                <w:vertAlign w:val="superscript"/>
              </w:rPr>
              <w:t>st</w:t>
            </w:r>
            <w:r>
              <w:t xml:space="preserve"> Gavin Clegg</w:t>
            </w:r>
          </w:p>
        </w:tc>
        <w:tc>
          <w:tcPr>
            <w:tcW w:w="2570" w:type="dxa"/>
          </w:tcPr>
          <w:p w:rsidR="00114A6E" w:rsidRDefault="00114A6E">
            <w:r>
              <w:t>1</w:t>
            </w:r>
            <w:r w:rsidRPr="00114A6E">
              <w:rPr>
                <w:vertAlign w:val="superscript"/>
              </w:rPr>
              <w:t>st</w:t>
            </w:r>
            <w:r w:rsidR="0034437B">
              <w:t xml:space="preserve"> Annie Pickering</w:t>
            </w:r>
          </w:p>
        </w:tc>
        <w:tc>
          <w:tcPr>
            <w:tcW w:w="2311" w:type="dxa"/>
          </w:tcPr>
          <w:p w:rsidR="00114A6E" w:rsidRDefault="00114A6E">
            <w:r>
              <w:t>1</w:t>
            </w:r>
            <w:r w:rsidRPr="00114A6E">
              <w:rPr>
                <w:vertAlign w:val="superscript"/>
              </w:rPr>
              <w:t>st</w:t>
            </w:r>
            <w:r>
              <w:t xml:space="preserve"> </w:t>
            </w:r>
            <w:r w:rsidR="0034437B">
              <w:t>Gavin Clegg</w:t>
            </w:r>
          </w:p>
        </w:tc>
      </w:tr>
      <w:tr w:rsidR="00114A6E" w:rsidTr="00114A6E">
        <w:tc>
          <w:tcPr>
            <w:tcW w:w="2310" w:type="dxa"/>
          </w:tcPr>
          <w:p w:rsidR="00114A6E" w:rsidRDefault="00114A6E" w:rsidP="00114A6E">
            <w:pPr>
              <w:jc w:val="right"/>
            </w:pPr>
            <w:proofErr w:type="spellStart"/>
            <w:r>
              <w:t>Sarum</w:t>
            </w:r>
            <w:proofErr w:type="spellEnd"/>
          </w:p>
        </w:tc>
        <w:tc>
          <w:tcPr>
            <w:tcW w:w="2051" w:type="dxa"/>
          </w:tcPr>
          <w:p w:rsidR="00114A6E" w:rsidRDefault="0034437B" w:rsidP="00114A6E">
            <w:pPr>
              <w:jc w:val="right"/>
            </w:pPr>
            <w:r>
              <w:t>BOK</w:t>
            </w:r>
          </w:p>
        </w:tc>
        <w:tc>
          <w:tcPr>
            <w:tcW w:w="2570" w:type="dxa"/>
          </w:tcPr>
          <w:p w:rsidR="00114A6E" w:rsidRDefault="00114A6E" w:rsidP="00114A6E">
            <w:pPr>
              <w:jc w:val="right"/>
            </w:pPr>
            <w:r>
              <w:t>WIM</w:t>
            </w:r>
          </w:p>
        </w:tc>
        <w:tc>
          <w:tcPr>
            <w:tcW w:w="2311" w:type="dxa"/>
          </w:tcPr>
          <w:p w:rsidR="00114A6E" w:rsidRDefault="0034437B" w:rsidP="00114A6E">
            <w:pPr>
              <w:jc w:val="right"/>
            </w:pPr>
            <w:r>
              <w:t>BOK</w:t>
            </w:r>
          </w:p>
        </w:tc>
      </w:tr>
      <w:tr w:rsidR="00114A6E" w:rsidTr="00114A6E">
        <w:tc>
          <w:tcPr>
            <w:tcW w:w="2310" w:type="dxa"/>
          </w:tcPr>
          <w:p w:rsidR="00114A6E" w:rsidRDefault="00114A6E" w:rsidP="004B45C0">
            <w:r>
              <w:t>2</w:t>
            </w:r>
            <w:r w:rsidRPr="00114A6E">
              <w:rPr>
                <w:vertAlign w:val="superscript"/>
              </w:rPr>
              <w:t>nd</w:t>
            </w:r>
            <w:r>
              <w:t xml:space="preserve"> Julie Astin</w:t>
            </w:r>
          </w:p>
        </w:tc>
        <w:tc>
          <w:tcPr>
            <w:tcW w:w="2051" w:type="dxa"/>
          </w:tcPr>
          <w:p w:rsidR="00114A6E" w:rsidRDefault="00114A6E">
            <w:r>
              <w:t>2</w:t>
            </w:r>
            <w:r w:rsidRPr="00114A6E">
              <w:rPr>
                <w:vertAlign w:val="superscript"/>
              </w:rPr>
              <w:t>nd</w:t>
            </w:r>
            <w:r>
              <w:t xml:space="preserve"> Chris Branford</w:t>
            </w:r>
          </w:p>
        </w:tc>
        <w:tc>
          <w:tcPr>
            <w:tcW w:w="2570" w:type="dxa"/>
          </w:tcPr>
          <w:p w:rsidR="00114A6E" w:rsidRDefault="00114A6E">
            <w:r>
              <w:t>2</w:t>
            </w:r>
            <w:r w:rsidRPr="00114A6E">
              <w:rPr>
                <w:vertAlign w:val="superscript"/>
              </w:rPr>
              <w:t>nd</w:t>
            </w:r>
            <w:r>
              <w:t xml:space="preserve"> </w:t>
            </w:r>
            <w:r w:rsidR="0034437B">
              <w:t>Becca Ellis</w:t>
            </w:r>
          </w:p>
        </w:tc>
        <w:tc>
          <w:tcPr>
            <w:tcW w:w="2311" w:type="dxa"/>
          </w:tcPr>
          <w:p w:rsidR="00114A6E" w:rsidRDefault="00114A6E">
            <w:r>
              <w:t>2</w:t>
            </w:r>
            <w:r w:rsidRPr="00114A6E">
              <w:rPr>
                <w:vertAlign w:val="superscript"/>
              </w:rPr>
              <w:t>nd</w:t>
            </w:r>
            <w:r>
              <w:t xml:space="preserve"> Peter Suba</w:t>
            </w:r>
          </w:p>
        </w:tc>
      </w:tr>
      <w:tr w:rsidR="00114A6E" w:rsidTr="00114A6E">
        <w:tc>
          <w:tcPr>
            <w:tcW w:w="2310" w:type="dxa"/>
          </w:tcPr>
          <w:p w:rsidR="00114A6E" w:rsidRDefault="00114A6E" w:rsidP="00114A6E">
            <w:pPr>
              <w:jc w:val="right"/>
            </w:pPr>
            <w:r>
              <w:t>Wessex</w:t>
            </w:r>
          </w:p>
        </w:tc>
        <w:tc>
          <w:tcPr>
            <w:tcW w:w="2051" w:type="dxa"/>
          </w:tcPr>
          <w:p w:rsidR="00114A6E" w:rsidRDefault="00114A6E" w:rsidP="00114A6E">
            <w:pPr>
              <w:jc w:val="right"/>
            </w:pPr>
            <w:r>
              <w:t>WIM</w:t>
            </w:r>
          </w:p>
        </w:tc>
        <w:tc>
          <w:tcPr>
            <w:tcW w:w="2570" w:type="dxa"/>
          </w:tcPr>
          <w:p w:rsidR="00114A6E" w:rsidRDefault="00114A6E" w:rsidP="00114A6E">
            <w:pPr>
              <w:jc w:val="right"/>
            </w:pPr>
            <w:r>
              <w:t>WIM</w:t>
            </w:r>
          </w:p>
        </w:tc>
        <w:tc>
          <w:tcPr>
            <w:tcW w:w="2311" w:type="dxa"/>
          </w:tcPr>
          <w:p w:rsidR="00114A6E" w:rsidRDefault="00114A6E" w:rsidP="00114A6E">
            <w:pPr>
              <w:jc w:val="right"/>
            </w:pPr>
            <w:r>
              <w:t>Wessex</w:t>
            </w:r>
          </w:p>
        </w:tc>
      </w:tr>
      <w:tr w:rsidR="00114A6E" w:rsidTr="00114A6E">
        <w:tc>
          <w:tcPr>
            <w:tcW w:w="2310" w:type="dxa"/>
          </w:tcPr>
          <w:p w:rsidR="00114A6E" w:rsidRDefault="00114A6E" w:rsidP="004B45C0">
            <w:r>
              <w:t>3</w:t>
            </w:r>
            <w:r w:rsidRPr="00114A6E">
              <w:rPr>
                <w:vertAlign w:val="superscript"/>
              </w:rPr>
              <w:t>rd</w:t>
            </w:r>
            <w:r>
              <w:t xml:space="preserve"> </w:t>
            </w:r>
            <w:r w:rsidR="0034437B">
              <w:t>Kirsty Staunton</w:t>
            </w:r>
          </w:p>
        </w:tc>
        <w:tc>
          <w:tcPr>
            <w:tcW w:w="2051" w:type="dxa"/>
          </w:tcPr>
          <w:p w:rsidR="00114A6E" w:rsidRDefault="00114A6E">
            <w:r>
              <w:t>3</w:t>
            </w:r>
            <w:r w:rsidRPr="00114A6E">
              <w:rPr>
                <w:vertAlign w:val="superscript"/>
              </w:rPr>
              <w:t>rd</w:t>
            </w:r>
            <w:r>
              <w:t xml:space="preserve"> </w:t>
            </w:r>
            <w:r w:rsidR="0034437B">
              <w:t>Dale Paget</w:t>
            </w:r>
          </w:p>
        </w:tc>
        <w:tc>
          <w:tcPr>
            <w:tcW w:w="2570" w:type="dxa"/>
          </w:tcPr>
          <w:p w:rsidR="00114A6E" w:rsidRDefault="00114A6E">
            <w:r>
              <w:t>3</w:t>
            </w:r>
            <w:r w:rsidRPr="00114A6E">
              <w:rPr>
                <w:vertAlign w:val="superscript"/>
              </w:rPr>
              <w:t>rd</w:t>
            </w:r>
            <w:r w:rsidR="0034437B">
              <w:t xml:space="preserve"> Jo Pickering</w:t>
            </w:r>
          </w:p>
        </w:tc>
        <w:tc>
          <w:tcPr>
            <w:tcW w:w="2311" w:type="dxa"/>
          </w:tcPr>
          <w:p w:rsidR="00114A6E" w:rsidRDefault="00114A6E">
            <w:r>
              <w:t>3</w:t>
            </w:r>
            <w:r w:rsidRPr="00114A6E">
              <w:rPr>
                <w:vertAlign w:val="superscript"/>
              </w:rPr>
              <w:t>rd</w:t>
            </w:r>
            <w:r>
              <w:t xml:space="preserve"> </w:t>
            </w:r>
            <w:r w:rsidR="0034437B">
              <w:t>Dale Paget</w:t>
            </w:r>
          </w:p>
        </w:tc>
      </w:tr>
      <w:tr w:rsidR="00114A6E" w:rsidTr="00114A6E">
        <w:tc>
          <w:tcPr>
            <w:tcW w:w="2310" w:type="dxa"/>
          </w:tcPr>
          <w:p w:rsidR="00114A6E" w:rsidRDefault="0034437B" w:rsidP="00114A6E">
            <w:pPr>
              <w:jc w:val="right"/>
            </w:pPr>
            <w:r>
              <w:t>WIM</w:t>
            </w:r>
          </w:p>
        </w:tc>
        <w:tc>
          <w:tcPr>
            <w:tcW w:w="2051" w:type="dxa"/>
          </w:tcPr>
          <w:p w:rsidR="00114A6E" w:rsidRDefault="00114A6E" w:rsidP="00114A6E">
            <w:pPr>
              <w:jc w:val="right"/>
            </w:pPr>
            <w:r>
              <w:t>Wessex</w:t>
            </w:r>
          </w:p>
        </w:tc>
        <w:tc>
          <w:tcPr>
            <w:tcW w:w="2570" w:type="dxa"/>
          </w:tcPr>
          <w:p w:rsidR="00114A6E" w:rsidRDefault="0034437B" w:rsidP="00114A6E">
            <w:pPr>
              <w:jc w:val="right"/>
            </w:pPr>
            <w:r>
              <w:t>WIM</w:t>
            </w:r>
          </w:p>
        </w:tc>
        <w:tc>
          <w:tcPr>
            <w:tcW w:w="2311" w:type="dxa"/>
          </w:tcPr>
          <w:p w:rsidR="00114A6E" w:rsidRDefault="0034437B" w:rsidP="00114A6E">
            <w:pPr>
              <w:jc w:val="right"/>
            </w:pPr>
            <w:r>
              <w:t>WSX</w:t>
            </w:r>
          </w:p>
        </w:tc>
      </w:tr>
    </w:tbl>
    <w:p w:rsidR="00EA3554" w:rsidRDefault="00EA3554"/>
    <w:p w:rsidR="009E6AD6" w:rsidRDefault="009E6AD6"/>
    <w:p w:rsidR="00D20762" w:rsidRDefault="00E23661">
      <w:r>
        <w:t>Gavin Clegg</w:t>
      </w:r>
    </w:p>
    <w:p w:rsidR="00E23661" w:rsidRDefault="00E23661">
      <w:r>
        <w:t>League Co-ordinator.</w:t>
      </w:r>
    </w:p>
    <w:sectPr w:rsidR="00E23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2"/>
    <w:rsid w:val="00114A6E"/>
    <w:rsid w:val="001652B2"/>
    <w:rsid w:val="002329D9"/>
    <w:rsid w:val="002D1660"/>
    <w:rsid w:val="0034437B"/>
    <w:rsid w:val="005E5D06"/>
    <w:rsid w:val="00820051"/>
    <w:rsid w:val="009E6AD6"/>
    <w:rsid w:val="00A32C5C"/>
    <w:rsid w:val="00A36008"/>
    <w:rsid w:val="00C376A8"/>
    <w:rsid w:val="00C52944"/>
    <w:rsid w:val="00D20762"/>
    <w:rsid w:val="00E23661"/>
    <w:rsid w:val="00E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00AC"/>
  <w15:docId w15:val="{C3DC1121-9043-41DE-BB24-A65711F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A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Clegg</dc:creator>
  <cp:lastModifiedBy>Gavin Clegg</cp:lastModifiedBy>
  <cp:revision>6</cp:revision>
  <dcterms:created xsi:type="dcterms:W3CDTF">2017-03-10T12:14:00Z</dcterms:created>
  <dcterms:modified xsi:type="dcterms:W3CDTF">2017-03-10T12:34:00Z</dcterms:modified>
</cp:coreProperties>
</file>